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539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Шацкий муниципальный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Рязанской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"Лесно-Конобеевская СШ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590355)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Лесное Конобеево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153975" w:id="5"/>
    <w:p>
      <w:pPr>
        <w:sectPr>
          <w:pgSz w:w="11906" w:h="16383" w:orient="portrait"/>
        </w:sectPr>
      </w:pPr>
    </w:p>
    <w:bookmarkEnd w:id="5"/>
    <w:bookmarkEnd w:id="0"/>
    <w:bookmarkStart w:name="block-41539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4153981" w:id="8"/>
    <w:p>
      <w:pPr>
        <w:sectPr>
          <w:pgSz w:w="11906" w:h="16383" w:orient="portrait"/>
        </w:sectPr>
      </w:pPr>
    </w:p>
    <w:bookmarkEnd w:id="8"/>
    <w:bookmarkEnd w:id="6"/>
    <w:bookmarkStart w:name="block-41539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4153977" w:id="11"/>
    <w:p>
      <w:pPr>
        <w:sectPr>
          <w:pgSz w:w="11906" w:h="16383" w:orient="portrait"/>
        </w:sectPr>
      </w:pPr>
    </w:p>
    <w:bookmarkEnd w:id="11"/>
    <w:bookmarkEnd w:id="9"/>
    <w:bookmarkStart w:name="block-415398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4153980" w:id="13"/>
    <w:p>
      <w:pPr>
        <w:sectPr>
          <w:pgSz w:w="11906" w:h="16383" w:orient="portrait"/>
        </w:sectPr>
      </w:pPr>
    </w:p>
    <w:bookmarkEnd w:id="13"/>
    <w:bookmarkEnd w:id="12"/>
    <w:bookmarkStart w:name="block-415397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53978" w:id="15"/>
    <w:p>
      <w:pPr>
        <w:sectPr>
          <w:pgSz w:w="16383" w:h="11906" w:orient="landscape"/>
        </w:sectPr>
      </w:pPr>
    </w:p>
    <w:bookmarkEnd w:id="15"/>
    <w:bookmarkEnd w:id="14"/>
    <w:bookmarkStart w:name="block-415397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53976" w:id="17"/>
    <w:p>
      <w:pPr>
        <w:sectPr>
          <w:pgSz w:w="16383" w:h="11906" w:orient="landscape"/>
        </w:sectPr>
      </w:pPr>
    </w:p>
    <w:bookmarkEnd w:id="17"/>
    <w:bookmarkEnd w:id="16"/>
    <w:bookmarkStart w:name="block-415397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15397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