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3" w:rsidRPr="001A6E33" w:rsidRDefault="00D307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Лесно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Конобеевская</w:t>
      </w:r>
      <w:proofErr w:type="spellEnd"/>
      <w:r w:rsid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школа»</w:t>
      </w:r>
    </w:p>
    <w:p w:rsidR="001F7993" w:rsidRPr="001A6E33" w:rsidRDefault="001F79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4983"/>
      </w:tblGrid>
      <w:tr w:rsidR="001F7993" w:rsidRPr="001A6E33" w:rsidTr="001A6E33">
        <w:trPr>
          <w:trHeight w:val="192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993" w:rsidRPr="001A6E33" w:rsidRDefault="001F79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993" w:rsidRPr="001A6E33" w:rsidRDefault="00D307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A6E33">
              <w:rPr>
                <w:lang w:val="ru-RU"/>
              </w:rPr>
              <w:br/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A6E33">
              <w:rPr>
                <w:lang w:val="ru-RU"/>
              </w:rPr>
              <w:br/>
            </w:r>
            <w:r w:rsid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Н.С. </w:t>
            </w:r>
            <w:proofErr w:type="spellStart"/>
            <w:r w:rsid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Закурдаева</w:t>
            </w:r>
            <w:proofErr w:type="spellEnd"/>
            <w:r w:rsidRPr="001A6E33">
              <w:rPr>
                <w:lang w:val="ru-RU"/>
              </w:rPr>
              <w:br/>
            </w:r>
            <w:r w:rsidRPr="001A6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1F7993" w:rsidRPr="001A6E33" w:rsidRDefault="001F79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993" w:rsidRPr="001A6E33" w:rsidRDefault="00D307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E33">
        <w:rPr>
          <w:lang w:val="ru-RU"/>
        </w:rPr>
        <w:br/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A6E33">
        <w:rPr>
          <w:lang w:val="ru-RU"/>
        </w:rPr>
        <w:br/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Лесно-Конобеевская</w:t>
      </w:r>
      <w:proofErr w:type="spellEnd"/>
      <w:r w:rsid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школа»</w:t>
      </w:r>
      <w:proofErr w:type="gramEnd"/>
    </w:p>
    <w:p w:rsidR="001F7993" w:rsidRPr="001A6E33" w:rsidRDefault="001F79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993" w:rsidRPr="001A6E33" w:rsidRDefault="00D307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«Л-</w:t>
      </w:r>
      <w:proofErr w:type="spellStart"/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Конобеевская</w:t>
      </w:r>
      <w:proofErr w:type="spellEnd"/>
      <w:r w:rsid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СШ»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06.03.2006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терроризму»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ъектов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автотранспорт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ценнос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штатного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возложена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внутрио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бъектового</w:t>
      </w:r>
      <w:proofErr w:type="spell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1A6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обслуживающих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1A6E33">
        <w:rPr>
          <w:lang w:val="ru-RU"/>
        </w:rPr>
        <w:br/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стационарным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запасного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открыл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1A6E33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электрокардиостимулятором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D30700">
        <w:rPr>
          <w:rFonts w:hAnsi="Times New Roman" w:cs="Times New Roman"/>
          <w:color w:val="000000"/>
          <w:sz w:val="24"/>
          <w:szCs w:val="24"/>
        </w:rPr>
        <w:t> 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="00D30700">
        <w:rPr>
          <w:rFonts w:hAnsi="Times New Roman" w:cs="Times New Roman"/>
          <w:color w:val="000000"/>
          <w:sz w:val="24"/>
          <w:szCs w:val="24"/>
        </w:rPr>
        <w:t> 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D30700">
        <w:rPr>
          <w:rFonts w:hAnsi="Times New Roman" w:cs="Times New Roman"/>
          <w:color w:val="000000"/>
          <w:sz w:val="24"/>
          <w:szCs w:val="24"/>
        </w:rPr>
        <w:t> 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обход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ручному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контактном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методу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охраннику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имеющемся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электрокардиостимуляторе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>
        <w:rPr>
          <w:rFonts w:hAnsi="Times New Roman" w:cs="Times New Roman"/>
          <w:color w:val="000000"/>
          <w:sz w:val="24"/>
          <w:szCs w:val="24"/>
        </w:rPr>
        <w:t> 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нт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прекращаться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использующих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собак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24.11.1995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181-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рме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2.3.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8DA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Массовый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выходят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8DA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28DA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8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щение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кинотеатров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выставочных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залов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14:00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17:00.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договореннос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удостоверяющему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обязательна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Незапланированный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допустим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роприятий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2.5.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ремонтно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заяво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отопительной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срочных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прибывших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вышестоящих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проверяющих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прокуратуры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Инспекторы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надзорного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удостоверением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нагрудным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жетоном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коммерческие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некоммерческие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28DA" w:rsidRDefault="000928DA" w:rsidP="00574BF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контрольному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Убедившись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впускает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марки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изнаков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попытке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движен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усиления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8DA">
        <w:rPr>
          <w:rFonts w:hAnsi="Times New Roman" w:cs="Times New Roman"/>
          <w:color w:val="000000"/>
          <w:sz w:val="24"/>
          <w:szCs w:val="24"/>
          <w:lang w:val="ru-RU"/>
        </w:rPr>
        <w:t>путевым листам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автомобильного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28DA">
        <w:rPr>
          <w:rFonts w:hAnsi="Times New Roman" w:cs="Times New Roman"/>
          <w:color w:val="000000"/>
          <w:sz w:val="24"/>
          <w:szCs w:val="24"/>
          <w:lang w:val="ru-RU"/>
        </w:rPr>
        <w:t>по приказу директора 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снегоуборочного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доставляющего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канцелярские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путевого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скоро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пожарах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B63ACB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мирное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.1.1.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находитьс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7993" w:rsidRPr="001A6E33" w:rsidRDefault="00D30700" w:rsidP="00574B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07:30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:30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B63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07:30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1F7993" w:rsidRDefault="00D30700" w:rsidP="00574B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B63ACB">
        <w:rPr>
          <w:rFonts w:hAnsi="Times New Roman" w:cs="Times New Roman"/>
          <w:color w:val="000000"/>
          <w:sz w:val="24"/>
          <w:szCs w:val="24"/>
        </w:rPr>
        <w:t xml:space="preserve"> 0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="00B63AC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:00;</w:t>
      </w:r>
    </w:p>
    <w:p w:rsidR="001F7993" w:rsidRDefault="00D30700" w:rsidP="00574BF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08:00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="00B63AC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:00.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.1.2.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30700">
        <w:rPr>
          <w:rFonts w:hAnsi="Times New Roman" w:cs="Times New Roman"/>
          <w:color w:val="000000"/>
          <w:sz w:val="24"/>
          <w:szCs w:val="24"/>
        </w:rPr>
        <w:t> 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осъемку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запасные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ходы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въезды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лестничные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строительными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едметами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возгоранию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препятствующей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затрудняющей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закладке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распивать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B63ACB" w:rsidRDefault="00D30700" w:rsidP="00574B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нарушающие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изменяющие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теплоснабжени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B63A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закрываются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777E1C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дубликаты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ключей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="00D30700"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1A6E33">
        <w:rPr>
          <w:lang w:val="ru-RU"/>
        </w:rPr>
        <w:br/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готовности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обострении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оператив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незамедлительные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F7993" w:rsidRPr="001A6E33" w:rsidRDefault="00D30700" w:rsidP="00574B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беспорядков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близости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пасном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подозрительного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обезвреживанию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спас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возгорании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разлитии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сильнодействующих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ядовитых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веще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екращается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беспрепятственный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F7993" w:rsidRPr="001A6E33" w:rsidRDefault="00D30700" w:rsidP="00574BF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срабат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ывания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«сработавший»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усиливается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бдительность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A6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="00CC23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клонение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ввоз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поддельным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993" w:rsidRPr="001A6E33" w:rsidRDefault="00D30700" w:rsidP="00574B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нарушающее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задержано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охраннико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передано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полицию</w:t>
      </w:r>
      <w:r w:rsidRPr="001A6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F7993" w:rsidRPr="001A6E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0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05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01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8DA"/>
    <w:rsid w:val="001A6E33"/>
    <w:rsid w:val="001F7993"/>
    <w:rsid w:val="002D33B1"/>
    <w:rsid w:val="002D3591"/>
    <w:rsid w:val="003514A0"/>
    <w:rsid w:val="004F7E17"/>
    <w:rsid w:val="00574BFD"/>
    <w:rsid w:val="005A05CE"/>
    <w:rsid w:val="00653AF6"/>
    <w:rsid w:val="00777E1C"/>
    <w:rsid w:val="00B63ACB"/>
    <w:rsid w:val="00B73A5A"/>
    <w:rsid w:val="00CC234B"/>
    <w:rsid w:val="00D307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2024-09-25T06:28:00Z</dcterms:modified>
</cp:coreProperties>
</file>